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75" w:rsidRDefault="00D46675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MINSK</w:t>
      </w:r>
    </w:p>
    <w:p w:rsidR="00D46675" w:rsidRPr="00D46675" w:rsidRDefault="00D46675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</w:t>
      </w:r>
      <w:r w:rsidRPr="00D4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675">
        <w:rPr>
          <w:rFonts w:ascii="Times New Roman" w:hAnsi="Times New Roman" w:cs="Times New Roman"/>
          <w:sz w:val="24"/>
          <w:szCs w:val="24"/>
        </w:rPr>
        <w:t>Bobruiskaya</w:t>
      </w:r>
      <w:proofErr w:type="spellEnd"/>
      <w:r w:rsidRPr="00D46675">
        <w:rPr>
          <w:rFonts w:ascii="Times New Roman" w:hAnsi="Times New Roman" w:cs="Times New Roman"/>
          <w:sz w:val="24"/>
          <w:szCs w:val="24"/>
        </w:rPr>
        <w:t xml:space="preserve"> 6, Obchodné centrum GALILEO, 5 poschodie</w:t>
      </w:r>
    </w:p>
    <w:p w:rsidR="007F5F22" w:rsidRDefault="007F5F22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5" w:rsidRDefault="00D46675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GOMEĽ</w:t>
      </w:r>
    </w:p>
    <w:p w:rsidR="00D46675" w:rsidRPr="00D46675" w:rsidRDefault="00D46675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4667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675">
        <w:rPr>
          <w:rFonts w:ascii="Times New Roman" w:hAnsi="Times New Roman" w:cs="Times New Roman"/>
          <w:sz w:val="24"/>
          <w:szCs w:val="24"/>
        </w:rPr>
        <w:t>Puškina</w:t>
      </w:r>
      <w:proofErr w:type="spellEnd"/>
      <w:r w:rsidRPr="00D46675">
        <w:rPr>
          <w:rFonts w:ascii="Times New Roman" w:hAnsi="Times New Roman" w:cs="Times New Roman"/>
          <w:sz w:val="24"/>
          <w:szCs w:val="24"/>
        </w:rPr>
        <w:t xml:space="preserve"> 2, Business centrum „</w:t>
      </w:r>
      <w:proofErr w:type="spellStart"/>
      <w:r w:rsidRPr="00D46675">
        <w:rPr>
          <w:rFonts w:ascii="Times New Roman" w:hAnsi="Times New Roman" w:cs="Times New Roman"/>
          <w:sz w:val="24"/>
          <w:szCs w:val="24"/>
        </w:rPr>
        <w:t>Pushkin</w:t>
      </w:r>
      <w:proofErr w:type="spellEnd"/>
      <w:r w:rsidRPr="00D46675">
        <w:rPr>
          <w:rFonts w:ascii="Times New Roman" w:hAnsi="Times New Roman" w:cs="Times New Roman"/>
          <w:sz w:val="24"/>
          <w:szCs w:val="24"/>
        </w:rPr>
        <w:t xml:space="preserve"> Plaza“</w:t>
      </w:r>
    </w:p>
    <w:p w:rsidR="007F5F22" w:rsidRDefault="007F5F22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5" w:rsidRPr="00D46675" w:rsidRDefault="00D46675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Pr="00D4667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F5F22" w:rsidRPr="00A537F1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http://www.vfsglobal.com/slovakia/belarus/</w:t>
        </w:r>
      </w:hyperlink>
      <w:r w:rsidR="007F5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F22" w:rsidRDefault="007F5F22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5" w:rsidRPr="00D46675" w:rsidRDefault="00D46675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7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7F5F22" w:rsidRPr="00A537F1">
          <w:rPr>
            <w:rStyle w:val="Hypertextovprepojenie"/>
            <w:rFonts w:ascii="Times New Roman" w:hAnsi="Times New Roman" w:cs="Times New Roman"/>
            <w:sz w:val="24"/>
            <w:szCs w:val="24"/>
          </w:rPr>
          <w:t>info.skminsk@vfshelpline.com</w:t>
        </w:r>
      </w:hyperlink>
      <w:r w:rsidR="007F5F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5F22" w:rsidRDefault="007F5F22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661" w:rsidRPr="00D46675" w:rsidRDefault="00D46675" w:rsidP="007F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675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D46675">
        <w:rPr>
          <w:rFonts w:ascii="Times New Roman" w:hAnsi="Times New Roman" w:cs="Times New Roman"/>
          <w:sz w:val="24"/>
          <w:szCs w:val="24"/>
        </w:rPr>
        <w:t xml:space="preserve"> centrum: +375 17 388 02 44  </w:t>
      </w:r>
    </w:p>
    <w:sectPr w:rsidR="00930661" w:rsidRPr="00D4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75"/>
    <w:rsid w:val="007F5F22"/>
    <w:rsid w:val="00930661"/>
    <w:rsid w:val="00D4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F5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F5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skminsk@vfshelpline.com" TargetMode="External"/><Relationship Id="rId5" Type="http://schemas.openxmlformats.org/officeDocument/2006/relationships/hyperlink" Target="http://www.vfsglobal.com/slovakia/bela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office.ru</dc:creator>
  <cp:lastModifiedBy>office.ru</cp:lastModifiedBy>
  <cp:revision>2</cp:revision>
  <dcterms:created xsi:type="dcterms:W3CDTF">2019-01-19T09:39:00Z</dcterms:created>
  <dcterms:modified xsi:type="dcterms:W3CDTF">2019-01-19T10:02:00Z</dcterms:modified>
</cp:coreProperties>
</file>